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30D7F" w:rsidRPr="006F3E18" w:rsidRDefault="00030D7F" w:rsidP="00030D7F">
      <w:pPr>
        <w:pStyle w:val="BodyText"/>
        <w:jc w:val="center"/>
        <w:rPr>
          <w:b/>
          <w:sz w:val="28"/>
          <w:szCs w:val="28"/>
        </w:rPr>
      </w:pPr>
      <w:bookmarkStart w:id="0" w:name="_GoBack"/>
      <w:bookmarkEnd w:id="0"/>
      <w:r w:rsidRPr="006F3E18">
        <w:rPr>
          <w:b/>
          <w:sz w:val="28"/>
          <w:szCs w:val="28"/>
        </w:rPr>
        <w:t>Instructions for Proofreading Diagnostic 5</w:t>
      </w:r>
    </w:p>
    <w:p w:rsidR="00030D7F" w:rsidRDefault="00030D7F" w:rsidP="00030D7F">
      <w:pPr>
        <w:pStyle w:val="BodyText"/>
      </w:pPr>
    </w:p>
    <w:p w:rsidR="00030D7F" w:rsidRDefault="00030D7F" w:rsidP="00030D7F">
      <w:pPr>
        <w:pStyle w:val="BodyText"/>
      </w:pPr>
      <w:r>
        <w:t>To be a good proofreader, you must do more than find the occasional misspelled word or typing error. You must consider sense, consistency, and format in addition to correctness.</w:t>
      </w:r>
    </w:p>
    <w:p w:rsidR="00030D7F" w:rsidRDefault="00030D7F" w:rsidP="00030D7F">
      <w:pPr>
        <w:pStyle w:val="BodyText"/>
      </w:pPr>
    </w:p>
    <w:p w:rsidR="00030D7F" w:rsidRDefault="00030D7F" w:rsidP="00030D7F">
      <w:pPr>
        <w:pStyle w:val="BodyText"/>
      </w:pPr>
      <w:r>
        <w:t>Diagnostic 5 contains more complex errors in grammar and punctuation. To find them all (or even most of them), you will need to read the diagnostic at least three times.</w:t>
      </w:r>
    </w:p>
    <w:p w:rsidR="00030D7F" w:rsidRDefault="00030D7F" w:rsidP="00030D7F">
      <w:pPr>
        <w:pStyle w:val="BodyText"/>
      </w:pPr>
    </w:p>
    <w:p w:rsidR="00030D7F" w:rsidRDefault="00030D7F" w:rsidP="00030D7F">
      <w:pPr>
        <w:pStyle w:val="BodyText"/>
      </w:pPr>
      <w:r>
        <w:t xml:space="preserve">As with the first diagnostic, you should read the diagnostic for sense and format. If you received this document, would it make sense to you? Can you follow the development of the main idea? Do the headings reflect logical divisions? Can you tell which ones are main headings and which are sub headings? </w:t>
      </w:r>
    </w:p>
    <w:p w:rsidR="00030D7F" w:rsidRDefault="00030D7F" w:rsidP="00030D7F">
      <w:pPr>
        <w:pStyle w:val="BodyText"/>
      </w:pPr>
    </w:p>
    <w:p w:rsidR="00030D7F" w:rsidRDefault="00030D7F" w:rsidP="00030D7F">
      <w:pPr>
        <w:pStyle w:val="BodyText"/>
      </w:pPr>
      <w:r>
        <w:t>As you read for sense, you may be tempted to edit rather than proofread. Proofreading involves making corrections so the document will be both accurate and understandable. Editing involves making changes in sentence structure even when no error is present. Proofreaders want the writing to “sound better” and may unconsciously move from proofreading to editing. You may think that one long, combined sentence sounds better than two short, simple sentences—and it may—but such a change is editing, not proofreading. Avoid editing.</w:t>
      </w:r>
    </w:p>
    <w:p w:rsidR="00030D7F" w:rsidRDefault="00030D7F" w:rsidP="00030D7F">
      <w:pPr>
        <w:pStyle w:val="BodyText"/>
      </w:pPr>
    </w:p>
    <w:p w:rsidR="00030D7F" w:rsidRDefault="00030D7F" w:rsidP="00030D7F">
      <w:pPr>
        <w:pStyle w:val="BodyText"/>
      </w:pPr>
      <w:r>
        <w:t>If you must read a sentence two or three times to understand it, there may be a structural error that needs to be changed. Read the sentence aloud to hear the problem.</w:t>
      </w:r>
    </w:p>
    <w:p w:rsidR="00030D7F" w:rsidRDefault="00030D7F" w:rsidP="00030D7F">
      <w:pPr>
        <w:pStyle w:val="BodyText"/>
      </w:pPr>
    </w:p>
    <w:p w:rsidR="00030D7F" w:rsidRDefault="00030D7F" w:rsidP="00030D7F">
      <w:pPr>
        <w:pStyle w:val="BodyText"/>
      </w:pPr>
      <w:r>
        <w:t>Second, read for errors in spelling, grammar, capitalization, and punctuation. In this diagnostic, watch for errors in pronoun usage, particularly inconsistencies in second and third person. Watch for problems with singular and plural references.</w:t>
      </w:r>
    </w:p>
    <w:p w:rsidR="00030D7F" w:rsidRDefault="00030D7F" w:rsidP="00030D7F">
      <w:pPr>
        <w:pStyle w:val="BodyText"/>
      </w:pPr>
    </w:p>
    <w:p w:rsidR="00030D7F" w:rsidRDefault="00030D7F" w:rsidP="00030D7F">
      <w:pPr>
        <w:pStyle w:val="BodyText"/>
      </w:pPr>
      <w:r>
        <w:t xml:space="preserve">You will find the writer’s use of subjunctive mood challenging; review the rules for its consistent use and determine which usages in the diagnostic need to be changed. </w:t>
      </w:r>
    </w:p>
    <w:p w:rsidR="00030D7F" w:rsidRDefault="00030D7F" w:rsidP="00030D7F">
      <w:pPr>
        <w:pStyle w:val="BodyText"/>
      </w:pPr>
    </w:p>
    <w:p w:rsidR="00030D7F" w:rsidRDefault="00030D7F" w:rsidP="00030D7F">
      <w:pPr>
        <w:pStyle w:val="BodyText"/>
      </w:pPr>
      <w:r>
        <w:t>In punctuation, the writer also tends to overuse quotation marks to emphasize certain words. Remember to set words apart with quotation marks only when they are unusual or need definition. Watch for compound words and hyphen problems.</w:t>
      </w:r>
    </w:p>
    <w:p w:rsidR="00030D7F" w:rsidRDefault="00030D7F" w:rsidP="00030D7F">
      <w:pPr>
        <w:pStyle w:val="BodyText"/>
      </w:pPr>
    </w:p>
    <w:p w:rsidR="00030D7F" w:rsidRDefault="00030D7F" w:rsidP="00030D7F">
      <w:pPr>
        <w:pStyle w:val="BodyText"/>
      </w:pPr>
      <w:r>
        <w:t>Think about the form of a word when it is used as an adjective. For example, the heading “Understanding the introvert style” is incorrect because a noun is used to modify a noun; it should read “Understanding the Introverted Style” instead.</w:t>
      </w:r>
    </w:p>
    <w:p w:rsidR="00030D7F" w:rsidRDefault="00030D7F" w:rsidP="00030D7F">
      <w:pPr>
        <w:pStyle w:val="BodyText"/>
      </w:pPr>
    </w:p>
    <w:p w:rsidR="00030D7F" w:rsidRDefault="00030D7F" w:rsidP="00030D7F">
      <w:pPr>
        <w:pStyle w:val="BodyText"/>
      </w:pPr>
      <w:r>
        <w:t xml:space="preserve">Third, read to check numbers and references. If the writer says there are three rules or ideas to consider, be sure there are three and that they are numbered correctly. </w:t>
      </w:r>
    </w:p>
    <w:p w:rsidR="00030D7F" w:rsidRDefault="00030D7F"/>
    <w:p w:rsidR="00030D7F" w:rsidRDefault="00030D7F">
      <w:r>
        <w:t>Note: There is no title to this document.</w:t>
      </w:r>
    </w:p>
    <w:p w:rsidR="00030D7F" w:rsidRDefault="00030D7F"/>
    <w:p w:rsidR="00030D7F" w:rsidRDefault="00030D7F"/>
    <w:p w:rsidR="00030D7F" w:rsidRDefault="00030D7F"/>
    <w:p w:rsidR="00B94B6A" w:rsidRDefault="003F7D4A"/>
    <w:p w:rsidR="00CA000C" w:rsidRDefault="00C3733A">
      <w:r>
        <w:lastRenderedPageBreak/>
        <w:t xml:space="preserve">Your management style stimulates interpersonal energy in the employees within your sphere of influence.  The interactions resulting from this energy may fuel the employees’ drive to accomplish company goals, or they may fuel unproductive or counter-productive activities.  Such negative results occur when employees </w:t>
      </w:r>
      <w:proofErr w:type="spellStart"/>
      <w:r>
        <w:t>desparately</w:t>
      </w:r>
      <w:proofErr w:type="spellEnd"/>
      <w:r>
        <w:t xml:space="preserve"> attempt to preserve or restore their feelings of safety, self-worth, and acceptance in what they perceive to be an unsympathetic environment.  Even minimum influence from the manager affects employees; </w:t>
      </w:r>
      <w:r w:rsidR="00CA000C" w:rsidRPr="00CA000C">
        <w:t>if you never</w:t>
      </w:r>
      <w:r w:rsidR="00CA000C">
        <w:t xml:space="preserve"> talk to an employee again, </w:t>
      </w:r>
      <w:r w:rsidR="00CA000C" w:rsidRPr="00CA000C">
        <w:t>you will</w:t>
      </w:r>
      <w:r w:rsidR="00CA000C">
        <w:t xml:space="preserve"> still influence them by your lack of interest and distance.</w:t>
      </w:r>
    </w:p>
    <w:p w:rsidR="00CA000C" w:rsidRDefault="00CA000C"/>
    <w:p w:rsidR="00B94B6A" w:rsidRDefault="00C3733A">
      <w:r>
        <w:t>Two important characteristics that will energize the employee to work with you are acceptance of their perspectives and preferences and open communication of your perspectives and preferences that may be different from but not “better” than theirs.  You can demonstrate your acceptance by expressing the following attitude:  “I understand your wish to do it that way.  I admire your strength in that style.  My style tells me the other way is better, but I don’t have any hard evidence to support that.  How does this sound?  Let’s work together to make the way you suggested successful, and we’ll compare notes about this other way of doing it as we go along.  We’ll both learn about different ways of doing things from the experience.”</w:t>
      </w:r>
    </w:p>
    <w:p w:rsidR="00B94B6A" w:rsidRDefault="003F7D4A"/>
    <w:p w:rsidR="00B94B6A" w:rsidRDefault="00C3733A">
      <w:r>
        <w:t xml:space="preserve">If you demonstrate that you hold the employees’ preferences high in regard, and that you trust the wisdom of the employees’ choices, even when they are different, you build the trust and respect that create a </w:t>
      </w:r>
      <w:proofErr w:type="spellStart"/>
      <w:r>
        <w:t>self renewing</w:t>
      </w:r>
      <w:proofErr w:type="spellEnd"/>
      <w:r>
        <w:t xml:space="preserve"> source of energy directed toward working with you to improve teaching.  Conversely, if you communicate to the employee that your style is right and theirs is wrong, that you are the missionary guiding the unwashed pagans out of ignorance into the light, you will create animosity, mistrust and avoidance.  The energy will be more heat than light and it will be directed toward activities that may not be successful in accomplishing company goals.  They may actually be counter-productive to it.  Of the two alternatives, being right or letting the employee be right, the latter is the best.</w:t>
      </w:r>
    </w:p>
    <w:p w:rsidR="00B94B6A" w:rsidRDefault="003F7D4A"/>
    <w:p w:rsidR="00B94B6A" w:rsidRDefault="00C3733A">
      <w:r>
        <w:t>Many of these differences in perspective between you and the employees result from deeply ingrained personality styles.  These styles are not simply cloaks of different colors that people put on and take off to suit their moods.  They are sinews and bone—integral parts of the person’s being.</w:t>
      </w:r>
    </w:p>
    <w:p w:rsidR="00B94B6A" w:rsidRDefault="003F7D4A"/>
    <w:p w:rsidR="00B94B6A" w:rsidRDefault="00C3733A">
      <w:r>
        <w:t>Just as you have different colored eyes and hair from the people walking past you in the hallway, talking to you in the lounge, and arguing points in the team meeting, you have a different perspective on reality.  You may regard your perspective as right and theirs as wrong.  (Only blue eyes are beautiful.  Only natural hair color is right.  Only developing detailed business plans and following them strictly results in good-employee management.  Only having group discussions where employees can share their feelings will develop a better social sense.</w:t>
      </w:r>
    </w:p>
    <w:p w:rsidR="00B94B6A" w:rsidRDefault="003F7D4A"/>
    <w:p w:rsidR="00B94B6A" w:rsidRDefault="00C3733A">
      <w:r>
        <w:t xml:space="preserve">If you insist that your way is the only way, then you would surely alienate employees and create sources of energy that will generate heat and little light—and the heat will be directed at you.  If you will suggest that there is a single objective truth about everything in management and employee activity, and that all we have to do is find it, then you must use black or white, right or wrong thinking.  Such thinking comes with the territory. </w:t>
      </w:r>
    </w:p>
    <w:p w:rsidR="00B94B6A" w:rsidRDefault="003F7D4A"/>
    <w:p w:rsidR="00B94B6A" w:rsidRDefault="00C3733A">
      <w:r>
        <w:lastRenderedPageBreak/>
        <w:t xml:space="preserve">And if there is only one truth, then your normal, human, deep seated need for a feeling of psychological well-being and integrity </w:t>
      </w:r>
      <w:proofErr w:type="spellStart"/>
      <w:r>
        <w:t>wouldrequire</w:t>
      </w:r>
      <w:proofErr w:type="spellEnd"/>
      <w:r>
        <w:t xml:space="preserve"> you to believe that you know the truth, or that you are at least closer to it than most.  Otherwise, you’ll psychologically self-destruct.  And if you were to insist that you know the truth, then you must regard other peoples’ assertions about the world that don’t agree with yours as irrational, erroneous, or stupid.  When confronted with opposing views, you may react by saying, “How could you believe that.  It’s obvious you’re wrong.  Why can’t you see the simple, obvious truth?”  Since they’re wrong and you’re right, you’ll view them as unenlightened and will treat them in a condescending, patronizing manner.  No one can live with that for very long without anger and frustration.</w:t>
      </w:r>
    </w:p>
    <w:p w:rsidR="00B94B6A" w:rsidRDefault="003F7D4A"/>
    <w:p w:rsidR="00B94B6A" w:rsidRDefault="00C3733A">
      <w:r>
        <w:t>Unfortunately the “reality” of the situation is that your preferences are very often influenced more by your personality style than by objective truth because reality is mercurial.  You’re shooting at an apple on the employee’s head, sure that your aim is correct, but as a fallible human being, your vision is grossly distorted.</w:t>
      </w:r>
    </w:p>
    <w:p w:rsidR="00B94B6A" w:rsidRDefault="003F7D4A"/>
    <w:p w:rsidR="00B94B6A" w:rsidRDefault="00C3733A">
      <w:r>
        <w:t xml:space="preserve">On the other hand, if you acknowledge your differences in perspective and communicate your willingness to work as team member to accomplish company objectives, then the energy generated in your sphere will be </w:t>
      </w:r>
      <w:proofErr w:type="gramStart"/>
      <w:r>
        <w:t>more light</w:t>
      </w:r>
      <w:proofErr w:type="gramEnd"/>
      <w:r>
        <w:t xml:space="preserve"> than heat, and it will illuminate the truth wherever it is.  (“I know you regard brown eyes as beautiful while I like my blue eyes.  Knowing that blondes have more fun and own dogs, it’s ok to dye their hair blonde.  We can respect and honor </w:t>
      </w:r>
      <w:proofErr w:type="spellStart"/>
      <w:r>
        <w:t>each others’</w:t>
      </w:r>
      <w:proofErr w:type="spellEnd"/>
      <w:r>
        <w:t xml:space="preserve"> preferences while still holding our individual perspectives.  We might even come together and better understand people with those other preferences by spending time openly discussing our differences.”  To understand when perspectives on the world are influenced by personal-style characteristics and not objective reality, the conversation should include questions about intent and preferences.</w:t>
      </w:r>
    </w:p>
    <w:p w:rsidR="00B94B6A" w:rsidRDefault="003F7D4A"/>
    <w:p w:rsidR="00B94B6A" w:rsidRDefault="00C3733A">
      <w:r>
        <w:t>You don’t need an out of body experience to do that.  To accomplish these goals, you must listen actively and try to understand those whose styles are different, and you must explain preferences patiently to those with the different style.  In the process, you will see why others may not understand the reasons for conflict.</w:t>
      </w:r>
    </w:p>
    <w:p w:rsidR="00B94B6A" w:rsidRDefault="003F7D4A"/>
    <w:p w:rsidR="00B94B6A" w:rsidRDefault="00C3733A">
      <w:r>
        <w:t>There are people around you with different views of the world.  If you work beside them, your goal must be to understand them and help them understand you.  It is not your goal to convince anyone of the rightness of a way of thinking or doing things.  These people are strong where you are weak.  That may make you defensive.  You are strong where they are weak.  That may make you see them as wrong or irrational.  You will have to work at seeing them as only different.</w:t>
      </w:r>
    </w:p>
    <w:p w:rsidR="00B94B6A" w:rsidRDefault="003F7D4A"/>
    <w:p w:rsidR="00B94B6A" w:rsidRDefault="00C3733A">
      <w:r>
        <w:t>It is very difficult to understand the style opposite to yours at first.  You will have a tendency to think in terms of right or wrong—yours is right and theirs is wrong.  Beware when you start to think using words such as right, wrong, should, shouldn’t, good, bad, correct, and incorrect; plan to avoid them.  Change them to words such as affect, effect, effective, and achieving goals.  The styles are not right or wrong, but do have different affects.  Different modes of thinking and behavior are necessary to achieve different goals.</w:t>
      </w:r>
    </w:p>
    <w:p w:rsidR="00B94B6A" w:rsidRDefault="003F7D4A"/>
    <w:p w:rsidR="00B94B6A" w:rsidRDefault="00C3733A">
      <w:pPr>
        <w:rPr>
          <w:b/>
          <w:bCs/>
        </w:rPr>
      </w:pPr>
      <w:r>
        <w:rPr>
          <w:b/>
          <w:bCs/>
        </w:rPr>
        <w:t>Understanding the introvert style</w:t>
      </w:r>
    </w:p>
    <w:p w:rsidR="00B94B6A" w:rsidRDefault="003F7D4A"/>
    <w:p w:rsidR="00B94B6A" w:rsidRDefault="00C3733A">
      <w:r>
        <w:lastRenderedPageBreak/>
        <w:t xml:space="preserve">Your task now is to understand the introverted style. It may be your stronger or weaker style.  </w:t>
      </w:r>
    </w:p>
    <w:p w:rsidR="00B94B6A" w:rsidRDefault="00C3733A">
      <w:r>
        <w:t>Unfortunately in our language the label—introvert—has acquired some negative connotations.  People described as introverts are seen as shy, retiring, evasive, and unsociable.  Out of all your employees, the introvert would be seen as less likely to join in on team activities, yet he/she may actually be more talkative than any team member.  However, Jung did not describe the introvert as shy.  The introvert style is simply independent and reflective.  An extrovert may talk quite a bit, dominate group meetings, and be extremely strong, but so may an introvert.</w:t>
      </w:r>
    </w:p>
    <w:p w:rsidR="00B94B6A" w:rsidRDefault="00C3733A">
      <w:r>
        <w:t>Introverts have more inner-directed characteristics; their thoughts and ideas energize them.  They prefer the quiet privacy of the mind where they can think things over.  What goes on in their minds is not easy for others to see and understand, so they may seem mysterious and full of surprises.  They will share their ideas with others only when they feel it is appropriate.  The ideas will be carefully-considered thoughts.</w:t>
      </w:r>
    </w:p>
    <w:p w:rsidR="00B94B6A" w:rsidRDefault="003F7D4A"/>
    <w:p w:rsidR="00B94B6A" w:rsidRDefault="00C3733A">
      <w:r>
        <w:t xml:space="preserve">Interacting with people drains their energy because it takes them away from that quiet, inner world.  You must talk to introverts and hear their viewpoints.  </w:t>
      </w:r>
      <w:proofErr w:type="spellStart"/>
      <w:r>
        <w:t>There</w:t>
      </w:r>
      <w:proofErr w:type="spellEnd"/>
      <w:r>
        <w:t xml:space="preserve"> strength is that they are independent thinkers, and they work well alone.  Their weakness is that they may not include others in their decision-making, so they may be too independent.  However, that may make them feel badly when they are misunderstood.</w:t>
      </w:r>
    </w:p>
    <w:p w:rsidR="00B94B6A" w:rsidRDefault="003F7D4A"/>
    <w:p w:rsidR="00B94B6A" w:rsidRPr="00C94B2F" w:rsidRDefault="00C3733A">
      <w:pPr>
        <w:rPr>
          <w:bCs/>
        </w:rPr>
      </w:pPr>
      <w:r w:rsidRPr="00C94B2F">
        <w:rPr>
          <w:bCs/>
        </w:rPr>
        <w:t>Anxiety, Enjoyment, and Confidence</w:t>
      </w:r>
    </w:p>
    <w:p w:rsidR="00B94B6A" w:rsidRDefault="003F7D4A"/>
    <w:p w:rsidR="00B94B6A" w:rsidRDefault="00C3733A">
      <w:r>
        <w:t>Introverts become anxious when they must make important decisions during energetic, social interaction and can’t quietly think things through.  They are also anxious about being the center of attention.  In their anxiety, they may appear to hold back and stand aloof.  They most enjoy thinking about things in quiet, even when they are with people, and they are more confident in the conclusions that result when they can think things through.  They may be unsure about their ability to make good decisions quickly during interaction with people.</w:t>
      </w:r>
    </w:p>
    <w:p w:rsidR="00B94B6A" w:rsidRDefault="003F7D4A">
      <w:pPr>
        <w:rPr>
          <w:b/>
          <w:bCs/>
        </w:rPr>
      </w:pPr>
    </w:p>
    <w:p w:rsidR="00B94B6A" w:rsidRPr="00C94B2F" w:rsidRDefault="00C3733A">
      <w:pPr>
        <w:rPr>
          <w:bCs/>
        </w:rPr>
      </w:pPr>
      <w:r w:rsidRPr="00C94B2F">
        <w:rPr>
          <w:bCs/>
        </w:rPr>
        <w:t>Understanding the extrovert style</w:t>
      </w:r>
    </w:p>
    <w:p w:rsidR="00B94B6A" w:rsidRDefault="003F7D4A"/>
    <w:p w:rsidR="00B94B6A" w:rsidRDefault="00C3733A">
      <w:r>
        <w:t xml:space="preserve">Your task now is to understand the extroverted style.  It may be your strong or weak style.  Interacting with people and things energizes extroverts.  They focus on what is outside of themselves, so they are often described as “out-going.”  They prefer not to take the thoughts and ideas into the solitude of their minds to consider them in silence.  To think things out, talking is necessary.  Since they are energized by acting and talking, being alone drains them; they must find people to re-energize.  </w:t>
      </w:r>
    </w:p>
    <w:p w:rsidR="00B94B6A" w:rsidRDefault="00C3733A">
      <w:r>
        <w:t>Their strength is that they involve others in decisions.  Their weakness may be their eagerness to fit their thoughts and behavior into what is going on around them, so they may not make decisions that go against the trend.</w:t>
      </w:r>
    </w:p>
    <w:p w:rsidR="00B94B6A" w:rsidRDefault="003F7D4A"/>
    <w:p w:rsidR="00B94B6A" w:rsidRPr="00C94B2F" w:rsidRDefault="00C3733A">
      <w:pPr>
        <w:rPr>
          <w:bCs/>
        </w:rPr>
      </w:pPr>
      <w:r w:rsidRPr="00C94B2F">
        <w:rPr>
          <w:bCs/>
        </w:rPr>
        <w:t>Anxiety, Enjoyment, and Confidence</w:t>
      </w:r>
    </w:p>
    <w:p w:rsidR="00B94B6A" w:rsidRDefault="003F7D4A"/>
    <w:p w:rsidR="00B94B6A" w:rsidRDefault="00C3733A">
      <w:r>
        <w:t>Extroverts become anxious when they have to make important decisions alone, without “talking things out” with someone.</w:t>
      </w:r>
    </w:p>
    <w:p w:rsidR="00B94B6A" w:rsidRDefault="003F7D4A"/>
    <w:p w:rsidR="00B94B6A" w:rsidRDefault="00C3733A">
      <w:r>
        <w:lastRenderedPageBreak/>
        <w:t>They would suggest that a team should be organized to complete a task because they most enjoy working and thinking through the issues with people.  They may be unsure of their ability to make decisions without input from others.</w:t>
      </w:r>
    </w:p>
    <w:p w:rsidR="002E4B9C" w:rsidRDefault="002E4B9C"/>
    <w:sectPr w:rsidR="002E4B9C">
      <w:pgSz w:w="12240" w:h="15840"/>
      <w:pgMar w:top="1440" w:right="1319" w:bottom="1440" w:left="1319"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851FA"/>
    <w:rsid w:val="00030D7F"/>
    <w:rsid w:val="002E4B9C"/>
    <w:rsid w:val="003F7D4A"/>
    <w:rsid w:val="007851FA"/>
    <w:rsid w:val="00C3733A"/>
    <w:rsid w:val="00C94B2F"/>
    <w:rsid w:val="00CA000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E9483D6B-63B2-4E6B-9902-B7AF69B200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sid w:val="00030D7F"/>
    <w:rPr>
      <w:color w:val="00000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1890</Words>
  <Characters>10778</Characters>
  <Application>Microsoft Office Word</Application>
  <DocSecurity>0</DocSecurity>
  <Lines>89</Lines>
  <Paragraphs>25</Paragraphs>
  <ScaleCrop>false</ScaleCrop>
  <HeadingPairs>
    <vt:vector size="2" baseType="variant">
      <vt:variant>
        <vt:lpstr>Title</vt:lpstr>
      </vt:variant>
      <vt:variant>
        <vt:i4>1</vt:i4>
      </vt:variant>
    </vt:vector>
  </HeadingPairs>
  <TitlesOfParts>
    <vt:vector size="1" baseType="lpstr">
      <vt:lpstr>Your management style stimulates interpersonal energy in the employees within your sphere of influence</vt:lpstr>
    </vt:vector>
  </TitlesOfParts>
  <Company>Toshiba</Company>
  <LinksUpToDate>false</LinksUpToDate>
  <CharactersWithSpaces>12643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Your management style stimulates interpersonal energy in the employees within your sphere of influence</dc:title>
  <dc:creator>Business Writing Center</dc:creator>
  <cp:lastModifiedBy>Instructor</cp:lastModifiedBy>
  <cp:revision>2</cp:revision>
  <dcterms:created xsi:type="dcterms:W3CDTF">2015-06-20T13:37:00Z</dcterms:created>
  <dcterms:modified xsi:type="dcterms:W3CDTF">2015-06-20T13:37:00Z</dcterms:modified>
</cp:coreProperties>
</file>